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83C1E" w14:textId="77777777" w:rsidR="00424955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BF739DE" w14:textId="1ACD2CCB" w:rsidR="00424955" w:rsidRPr="006D0B40" w:rsidRDefault="00BF250B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6D0B40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B61619</w:t>
      </w:r>
    </w:p>
    <w:p w14:paraId="3673D3DD" w14:textId="77777777" w:rsidR="00424955" w:rsidRDefault="006E72FB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0894C0E2" wp14:editId="4DB861D6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4939370" w14:textId="77777777" w:rsidR="00424955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C8BF478" w14:textId="77777777" w:rsidR="00424955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02E960F" w14:textId="77777777" w:rsidR="00424955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63F77AB" w14:textId="77777777" w:rsidR="00424955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BDEBA21" w14:textId="77777777" w:rsidR="00424955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A976A1D" w14:textId="77777777" w:rsidR="00424955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DCECA7A" w14:textId="77777777" w:rsidR="00424955" w:rsidRDefault="006E72F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准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物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质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证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书</w:t>
      </w:r>
    </w:p>
    <w:p w14:paraId="113A9266" w14:textId="42FF3FCD" w:rsidR="00424955" w:rsidRPr="006D0B40" w:rsidRDefault="006E72F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</w:t>
      </w:r>
      <w:r w:rsidR="00BF250B" w:rsidRPr="006D0B40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黄曲霉毒素B</w:t>
      </w:r>
      <w:r w:rsidR="00BF250B" w:rsidRPr="006D0B40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1</w:t>
      </w:r>
    </w:p>
    <w:p w14:paraId="0F0F11FF" w14:textId="5C50D7F6" w:rsidR="00424955" w:rsidRPr="006D0B40" w:rsidRDefault="006E72F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BF250B" w:rsidRPr="006D0B40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Aflatoxin B1</w:t>
      </w:r>
      <w:r w:rsidRPr="006D0B40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in methanol</w:t>
      </w:r>
    </w:p>
    <w:p w14:paraId="50322D4A" w14:textId="77777777" w:rsidR="00424955" w:rsidRDefault="00424955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00000"/>
          <w:sz w:val="48"/>
          <w:lang w:eastAsia="zh-CN"/>
        </w:rPr>
      </w:pPr>
    </w:p>
    <w:p w14:paraId="30005EEE" w14:textId="77777777" w:rsidR="00424955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9468B48" w14:textId="77777777" w:rsidR="00424955" w:rsidRPr="006D0B40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5A1330" w14:textId="77777777" w:rsidR="00424955" w:rsidRPr="006D0B40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9EDD99" w14:textId="77777777" w:rsidR="00424955" w:rsidRPr="006D0B40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DA80329" w14:textId="77777777" w:rsidR="00424955" w:rsidRPr="006D0B40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18E07CD" w14:textId="77777777" w:rsidR="00424955" w:rsidRPr="006D0B40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CDF706" w14:textId="77777777" w:rsidR="00424955" w:rsidRPr="006D0B40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88A79D2" w14:textId="77777777" w:rsidR="00424955" w:rsidRPr="006D0B40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370428E" w14:textId="77777777" w:rsidR="00424955" w:rsidRPr="006D0B40" w:rsidRDefault="006E72F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6D0B40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58E3060" wp14:editId="2AE2A05A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4B6368D" w14:textId="77777777" w:rsidR="00424955" w:rsidRPr="006D0B40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D578774" w14:textId="77777777" w:rsidR="00424955" w:rsidRPr="006D0B40" w:rsidRDefault="006E72FB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11F44AE1" w14:textId="77777777" w:rsidR="00424955" w:rsidRPr="006D0B40" w:rsidRDefault="006E72FB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   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63E95621" w14:textId="77777777" w:rsidR="00424955" w:rsidRPr="006D0B40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99A1944" w14:textId="77777777" w:rsidR="00424955" w:rsidRPr="006D0B40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7C8010B" w14:textId="1C6F6C72" w:rsidR="00424955" w:rsidRPr="006D0B40" w:rsidRDefault="006E72FB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:   </w:t>
      </w:r>
      <w:r w:rsidR="00BF250B" w:rsidRPr="006D0B40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M31HB179888</w:t>
      </w:r>
    </w:p>
    <w:p w14:paraId="4EDCFDCE" w14:textId="583057DF" w:rsidR="00424955" w:rsidRPr="006D0B40" w:rsidRDefault="006E72FB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1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07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560ECC" w:rsidRPr="006D0B40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7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0F019697" w14:textId="46B231F0" w:rsidR="00424955" w:rsidRPr="006D0B40" w:rsidRDefault="006E72FB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560ECC" w:rsidRPr="006D0B40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07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0</w:t>
      </w:r>
      <w:r w:rsidR="00560ECC" w:rsidRPr="006D0B40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6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6D0B4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4AFACEA9" w14:textId="77777777" w:rsidR="00424955" w:rsidRPr="006D0B40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2D6FEE4" w14:textId="77777777" w:rsidR="00424955" w:rsidRPr="006D0B40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CFD2DF8" w14:textId="77777777" w:rsidR="00424955" w:rsidRPr="006D0B40" w:rsidRDefault="0042495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7D96552" w14:textId="77777777" w:rsidR="00424955" w:rsidRPr="006D0B40" w:rsidRDefault="006E72F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>分析方法评价和质量控制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>以及食品、卫生、环境和农业等相关领域相应成分含量测定与残留检测，也可用于量值溯源或</w:t>
      </w:r>
      <w:proofErr w:type="gramStart"/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6A110002" w14:textId="77777777" w:rsidR="00424955" w:rsidRPr="006D0B40" w:rsidRDefault="006E72FB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293A4B6F" w14:textId="0818AA12" w:rsidR="00424955" w:rsidRPr="006D0B40" w:rsidRDefault="006E72F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560ECC" w:rsidRPr="006D0B40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黄曲霉毒素B1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纯品为原料，以色谱甲醇为溶剂，采用重量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容量法准确配置而成。</w:t>
      </w:r>
    </w:p>
    <w:p w14:paraId="3C6C9AB8" w14:textId="08FB8811" w:rsidR="00424955" w:rsidRPr="006D0B40" w:rsidRDefault="00560ECC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黄曲霉毒素B1</w:t>
      </w:r>
      <w:r w:rsidR="006E72FB" w:rsidRPr="006D0B40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r w:rsidRPr="006D0B40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Aflatoxin B1</w:t>
      </w:r>
      <w:r w:rsidR="006D0B40" w:rsidRPr="006D0B40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,</w:t>
      </w:r>
      <w:r w:rsidR="006E72FB" w:rsidRPr="006D0B40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CAS</w:t>
      </w:r>
      <w:r w:rsidR="006E72FB" w:rsidRPr="006D0B40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号：</w:t>
      </w:r>
      <w:r w:rsidRPr="006D0B40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1162-65-8</w:t>
      </w:r>
    </w:p>
    <w:p w14:paraId="2D7863EE" w14:textId="77777777" w:rsidR="00424955" w:rsidRPr="006D0B40" w:rsidRDefault="006E72FB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</w:t>
      </w:r>
      <w:r w:rsidRPr="006D0B4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、溯源性及定值方法</w:t>
      </w:r>
    </w:p>
    <w:p w14:paraId="7E9E6831" w14:textId="1E539684" w:rsidR="00424955" w:rsidRPr="006D0B40" w:rsidRDefault="006E72F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HPLC-</w:t>
      </w:r>
      <w:r w:rsidR="00560ECC" w:rsidRPr="006D0B40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MS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对本批次标准物质和质量控制对照样品进行比对，核验配制值。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测量方法和计量器具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1E100BA0" w14:textId="77777777" w:rsidR="00424955" w:rsidRPr="006D0B40" w:rsidRDefault="006E72FB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959"/>
        <w:gridCol w:w="2410"/>
        <w:gridCol w:w="1854"/>
        <w:gridCol w:w="3299"/>
      </w:tblGrid>
      <w:tr w:rsidR="006D0B40" w:rsidRPr="006D0B40" w14:paraId="257212C0" w14:textId="77777777" w:rsidTr="00560ECC">
        <w:tc>
          <w:tcPr>
            <w:tcW w:w="959" w:type="dxa"/>
          </w:tcPr>
          <w:p w14:paraId="689ABB49" w14:textId="77777777" w:rsidR="00424955" w:rsidRPr="006D0B40" w:rsidRDefault="006E72F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D0B4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2410" w:type="dxa"/>
          </w:tcPr>
          <w:p w14:paraId="130FC846" w14:textId="77777777" w:rsidR="00424955" w:rsidRPr="006D0B40" w:rsidRDefault="006E72F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D0B4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1854" w:type="dxa"/>
          </w:tcPr>
          <w:p w14:paraId="5F82D65B" w14:textId="77777777" w:rsidR="00424955" w:rsidRPr="006D0B40" w:rsidRDefault="006E72F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D0B4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6D0B4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ug/mL</w:t>
            </w:r>
            <w:r w:rsidRPr="006D0B4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299" w:type="dxa"/>
          </w:tcPr>
          <w:p w14:paraId="3966525A" w14:textId="77777777" w:rsidR="00424955" w:rsidRPr="006D0B40" w:rsidRDefault="006E72F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D0B4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6D0B4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%</w:t>
            </w:r>
            <w:r w:rsidRPr="006D0B4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  <w:r w:rsidRPr="006D0B4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6D0B40" w:rsidRPr="006D0B40" w14:paraId="3486990D" w14:textId="77777777" w:rsidTr="00560ECC">
        <w:trPr>
          <w:trHeight w:val="351"/>
        </w:trPr>
        <w:tc>
          <w:tcPr>
            <w:tcW w:w="959" w:type="dxa"/>
          </w:tcPr>
          <w:p w14:paraId="2446113D" w14:textId="1AC165ED" w:rsidR="00424955" w:rsidRPr="006D0B40" w:rsidRDefault="00BF250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D0B40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B61619</w:t>
            </w:r>
          </w:p>
        </w:tc>
        <w:tc>
          <w:tcPr>
            <w:tcW w:w="2410" w:type="dxa"/>
          </w:tcPr>
          <w:p w14:paraId="2F10218F" w14:textId="109028A0" w:rsidR="00424955" w:rsidRPr="006D0B40" w:rsidRDefault="00BF250B" w:rsidP="00560ECC">
            <w:pPr>
              <w:spacing w:line="400" w:lineRule="exact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D0B4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甲醇中黄曲霉毒素B1</w:t>
            </w:r>
          </w:p>
        </w:tc>
        <w:tc>
          <w:tcPr>
            <w:tcW w:w="1854" w:type="dxa"/>
          </w:tcPr>
          <w:p w14:paraId="18E440F8" w14:textId="24F8C2FD" w:rsidR="00424955" w:rsidRPr="006D0B40" w:rsidRDefault="00BF250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D0B40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  <w:tc>
          <w:tcPr>
            <w:tcW w:w="3299" w:type="dxa"/>
          </w:tcPr>
          <w:p w14:paraId="079D31A7" w14:textId="77777777" w:rsidR="00424955" w:rsidRPr="006D0B40" w:rsidRDefault="006E72F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6D0B4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2AAA6935" w14:textId="77777777" w:rsidR="00424955" w:rsidRPr="006D0B40" w:rsidRDefault="006E72FB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6D0B40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6D0B40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6692D5CB" w14:textId="77777777" w:rsidR="00424955" w:rsidRPr="006D0B40" w:rsidRDefault="006E72FB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2A20A7C9" w14:textId="77777777" w:rsidR="00424955" w:rsidRPr="006D0B40" w:rsidRDefault="006E72F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JJF1343-2012[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标准物质定值的通用原则及统计学原理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]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，对分装后的样品进行随机抽样，对溶液浓度进行均匀性检验，稳定性考察。结果表明，本标准物质均匀性、稳定性良好。</w:t>
      </w:r>
    </w:p>
    <w:p w14:paraId="41D19818" w14:textId="711C4353" w:rsidR="00424955" w:rsidRPr="006D0B40" w:rsidRDefault="006E72F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560ECC" w:rsidRPr="006D0B40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20C4B4E6" w14:textId="77777777" w:rsidR="00424955" w:rsidRPr="006D0B40" w:rsidRDefault="0042495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355CAFC6" w14:textId="77777777" w:rsidR="00424955" w:rsidRPr="006D0B40" w:rsidRDefault="006E72FB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3FD01F10" w14:textId="04275C27" w:rsidR="00424955" w:rsidRPr="006D0B40" w:rsidRDefault="006E72F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>包装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: 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>本标准物质采用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>硼硅酸盐玻璃安瓿瓶包装，约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>1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>mL/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>支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</w:rPr>
        <w:t>，移取或稀释时请以移液管量取为准。</w:t>
      </w:r>
    </w:p>
    <w:p w14:paraId="2E448460" w14:textId="4809DB9C" w:rsidR="00424955" w:rsidRPr="006D0B40" w:rsidRDefault="006E72F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运输和贮存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: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运输时应避免挤压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碰撞；冷</w:t>
      </w:r>
      <w:r w:rsidR="006D0B40"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冻,</w:t>
      </w:r>
      <w:r w:rsidR="006D0B40" w:rsidRPr="006D0B40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-18°C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15972F5E" w14:textId="77777777" w:rsidR="00424955" w:rsidRDefault="006E72F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3.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使用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: 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20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±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3</w:t>
      </w:r>
      <w:r w:rsidRPr="006D0B4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6400F07A" w14:textId="77777777" w:rsidR="00424955" w:rsidRDefault="00424955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13167587" w14:textId="77777777" w:rsidR="00424955" w:rsidRDefault="006E72FB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lastRenderedPageBreak/>
        <w:t>声明</w:t>
      </w:r>
    </w:p>
    <w:p w14:paraId="5FA78386" w14:textId="77777777" w:rsidR="00424955" w:rsidRDefault="006E72F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</w:t>
      </w:r>
      <w:r>
        <w:rPr>
          <w:rFonts w:ascii="宋体" w:eastAsia="宋体" w:hAnsi="宋体" w:cs="宋体"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386D9076" w14:textId="77777777" w:rsidR="00424955" w:rsidRDefault="006E72F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</w:t>
      </w:r>
      <w:r>
        <w:rPr>
          <w:rFonts w:ascii="宋体" w:eastAsia="宋体" w:hAnsi="宋体" w:cs="宋体"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5E4BBE1B" w14:textId="77777777" w:rsidR="00424955" w:rsidRDefault="006E72F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</w:t>
      </w:r>
      <w:r>
        <w:rPr>
          <w:rFonts w:ascii="宋体" w:eastAsia="宋体" w:hAnsi="宋体" w:cs="宋体" w:hint="eastAsia"/>
          <w:sz w:val="18"/>
          <w:szCs w:val="18"/>
        </w:rPr>
        <w:t>仅对加盖“上海源叶生物质检专用章”的完整证书负责。请妥善保管此证书。</w:t>
      </w:r>
    </w:p>
    <w:p w14:paraId="1AC8F757" w14:textId="77777777" w:rsidR="00424955" w:rsidRDefault="006E72F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</w:t>
      </w:r>
      <w:r>
        <w:rPr>
          <w:rFonts w:ascii="宋体" w:eastAsia="宋体" w:hAnsi="宋体" w:cs="宋体" w:hint="eastAsia"/>
          <w:sz w:val="18"/>
          <w:szCs w:val="18"/>
        </w:rPr>
        <w:t>如需获得更多与使用有关的信息，请与技术部门联系。</w:t>
      </w:r>
    </w:p>
    <w:p w14:paraId="2AC57CCE" w14:textId="77777777" w:rsidR="00424955" w:rsidRDefault="00424955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7551A726" w14:textId="77777777" w:rsidR="00424955" w:rsidRDefault="006E72FB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2E6F7D" wp14:editId="37780399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2094288" w14:textId="77777777" w:rsidR="00424955" w:rsidRDefault="006E72F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84A4DBF" w14:textId="77777777" w:rsidR="00424955" w:rsidRDefault="006E72F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65957944" w14:textId="77777777" w:rsidR="00424955" w:rsidRDefault="006E72F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325A2096" w14:textId="77777777" w:rsidR="00424955" w:rsidRDefault="006E72F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46A0F023" w14:textId="77777777" w:rsidR="00424955" w:rsidRDefault="004249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2E6F7D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52094288" w14:textId="77777777" w:rsidR="00424955" w:rsidRDefault="006E72F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84A4DBF" w14:textId="77777777" w:rsidR="00424955" w:rsidRDefault="006E72F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65957944" w14:textId="77777777" w:rsidR="00424955" w:rsidRDefault="006E72F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325A2096" w14:textId="77777777" w:rsidR="00424955" w:rsidRDefault="006E72F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46A0F023" w14:textId="77777777" w:rsidR="00424955" w:rsidRDefault="00424955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122EE1B9" wp14:editId="2B962138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66579" w14:textId="77777777" w:rsidR="00424955" w:rsidRDefault="00424955">
      <w:pPr>
        <w:rPr>
          <w:rFonts w:ascii="宋体" w:eastAsia="宋体" w:hAnsi="宋体" w:cs="宋体"/>
          <w:color w:val="000000"/>
          <w:sz w:val="27"/>
        </w:rPr>
      </w:pPr>
    </w:p>
    <w:p w14:paraId="36EFB8C9" w14:textId="77777777" w:rsidR="00424955" w:rsidRDefault="00424955">
      <w:pPr>
        <w:rPr>
          <w:rFonts w:ascii="宋体" w:eastAsia="宋体" w:hAnsi="宋体" w:cs="宋体"/>
          <w:color w:val="000000"/>
          <w:sz w:val="27"/>
        </w:rPr>
      </w:pPr>
    </w:p>
    <w:p w14:paraId="2590CB17" w14:textId="77777777" w:rsidR="00424955" w:rsidRDefault="00424955">
      <w:pPr>
        <w:rPr>
          <w:rFonts w:ascii="宋体" w:eastAsia="宋体" w:hAnsi="宋体" w:cs="宋体"/>
          <w:color w:val="000000"/>
          <w:sz w:val="27"/>
        </w:rPr>
      </w:pPr>
    </w:p>
    <w:p w14:paraId="3ECC038D" w14:textId="77777777" w:rsidR="00424955" w:rsidRDefault="00424955">
      <w:pPr>
        <w:rPr>
          <w:rFonts w:ascii="宋体" w:eastAsia="宋体" w:hAnsi="宋体" w:cs="宋体"/>
          <w:color w:val="000000"/>
          <w:sz w:val="27"/>
        </w:rPr>
      </w:pPr>
    </w:p>
    <w:p w14:paraId="33B11C07" w14:textId="77777777" w:rsidR="00424955" w:rsidRDefault="00424955">
      <w:pPr>
        <w:rPr>
          <w:rFonts w:ascii="宋体" w:eastAsia="宋体" w:hAnsi="宋体" w:cs="宋体"/>
          <w:color w:val="000000"/>
          <w:sz w:val="27"/>
        </w:rPr>
      </w:pPr>
    </w:p>
    <w:p w14:paraId="2C8D1049" w14:textId="77777777" w:rsidR="00424955" w:rsidRDefault="00424955">
      <w:pPr>
        <w:rPr>
          <w:rFonts w:ascii="宋体" w:eastAsia="宋体" w:hAnsi="宋体" w:cs="宋体"/>
          <w:color w:val="000000"/>
          <w:sz w:val="27"/>
        </w:rPr>
      </w:pPr>
    </w:p>
    <w:p w14:paraId="3AB68EE5" w14:textId="77777777" w:rsidR="00424955" w:rsidRDefault="00424955">
      <w:pPr>
        <w:rPr>
          <w:rFonts w:ascii="宋体" w:eastAsia="宋体" w:hAnsi="宋体" w:cs="宋体"/>
          <w:sz w:val="24"/>
        </w:rPr>
      </w:pPr>
    </w:p>
    <w:sectPr w:rsidR="004249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B3C45" w14:textId="77777777" w:rsidR="006E72FB" w:rsidRDefault="006E72FB">
      <w:pPr>
        <w:spacing w:line="240" w:lineRule="auto"/>
      </w:pPr>
      <w:r>
        <w:separator/>
      </w:r>
    </w:p>
  </w:endnote>
  <w:endnote w:type="continuationSeparator" w:id="0">
    <w:p w14:paraId="74D70604" w14:textId="77777777" w:rsidR="006E72FB" w:rsidRDefault="006E72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EC0B7" w14:textId="77777777" w:rsidR="006E72FB" w:rsidRDefault="006E72FB">
      <w:pPr>
        <w:spacing w:after="0"/>
      </w:pPr>
      <w:r>
        <w:separator/>
      </w:r>
    </w:p>
  </w:footnote>
  <w:footnote w:type="continuationSeparator" w:id="0">
    <w:p w14:paraId="19DAEA2B" w14:textId="77777777" w:rsidR="006E72FB" w:rsidRDefault="006E72F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24955"/>
    <w:rsid w:val="004A2DF7"/>
    <w:rsid w:val="00560ECC"/>
    <w:rsid w:val="006D0B40"/>
    <w:rsid w:val="006E72FB"/>
    <w:rsid w:val="00870DD5"/>
    <w:rsid w:val="008D5985"/>
    <w:rsid w:val="009518C5"/>
    <w:rsid w:val="00A10FC9"/>
    <w:rsid w:val="00B15AA5"/>
    <w:rsid w:val="00BF250B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5FADE6E"/>
  <w15:docId w15:val="{305E376F-CD8C-42C3-80D9-0C6B59945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2022-06-01T08:46:00Z</dcterms:created>
  <dcterms:modified xsi:type="dcterms:W3CDTF">2022-06-01T08:46:00Z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