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B51C8" w14:textId="28B3F815" w:rsidR="00D23B30" w:rsidRPr="00671F5B" w:rsidRDefault="00671F5B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71F5B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B61701</w:t>
      </w:r>
    </w:p>
    <w:p w14:paraId="75FD4842" w14:textId="77777777" w:rsidR="00D23B30" w:rsidRPr="00671F5B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671F5B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671F5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1CD669EE" w:rsidR="00D23B30" w:rsidRPr="00671F5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r w:rsidR="00671F5B" w:rsidRPr="00671F5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甲基托布津</w:t>
      </w:r>
    </w:p>
    <w:p w14:paraId="77B89DF9" w14:textId="77777777" w:rsidR="00D23B30" w:rsidRPr="00671F5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Dexamethasone</w:t>
      </w:r>
      <w:r w:rsidRPr="00671F5B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 xml:space="preserve"> </w:t>
      </w:r>
      <w:r w:rsidRPr="00671F5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in</w:t>
      </w:r>
      <w:r w:rsidRPr="00671F5B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 xml:space="preserve"> </w:t>
      </w:r>
      <w:r w:rsidRPr="00671F5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methanol</w:t>
      </w:r>
    </w:p>
    <w:p w14:paraId="00914A3A" w14:textId="77777777" w:rsidR="00D23B30" w:rsidRPr="00671F5B" w:rsidRDefault="00D23B3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0D954C8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C9661F7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038EF7D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3484F13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80E5C61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9FABA3F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2C7E7E4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A17E9F9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277CE9F" w14:textId="77777777" w:rsidR="00D23B30" w:rsidRPr="00671F5B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671F5B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2BB288" w14:textId="77777777" w:rsidR="00D23B30" w:rsidRPr="00671F5B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671F5B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671F5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671F5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0C648D6D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8925436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628621F" w14:textId="064925EB" w:rsidR="00671F5B" w:rsidRPr="00671F5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批 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号:  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O22HB198923</w:t>
      </w:r>
    </w:p>
    <w:p w14:paraId="752F8E54" w14:textId="596D3B0B" w:rsidR="00D23B30" w:rsidRPr="00671F5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定值日期:  202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年 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08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1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5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5265619F" w:rsidR="00D23B30" w:rsidRPr="00671F5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08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671F5B" w:rsidRPr="00671F5B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14 </w:t>
      </w:r>
      <w:r w:rsidRPr="00671F5B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日</w:t>
      </w:r>
    </w:p>
    <w:p w14:paraId="50405C74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0279DB7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1ADA4B93" w14:textId="77777777" w:rsidR="00D23B30" w:rsidRPr="00671F5B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39214ED" w14:textId="77777777" w:rsidR="00D23B30" w:rsidRPr="00671F5B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671F5B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671F5B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671F5B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01954505" w:rsidR="00D23B30" w:rsidRPr="00671F5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671F5B"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ab/>
        <w:t>甲基托布津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490DDDD8" w14:textId="77777777" w:rsidR="00671F5B" w:rsidRPr="00671F5B" w:rsidRDefault="00671F5B" w:rsidP="00671F5B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ab/>
        <w:t>甲基托布津</w:t>
      </w:r>
      <w:r w:rsidR="00000000" w:rsidRPr="00671F5B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671F5B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Thiophanate-methyl</w:t>
      </w:r>
      <w:r w:rsidR="00000000" w:rsidRPr="00671F5B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671F5B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23564-05-8</w:t>
      </w:r>
    </w:p>
    <w:p w14:paraId="237A8AAC" w14:textId="696E5709" w:rsidR="00D23B30" w:rsidRPr="00671F5B" w:rsidRDefault="00000000" w:rsidP="00671F5B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proofErr w:type="spellStart"/>
      <w:r w:rsidRPr="00671F5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  <w:proofErr w:type="spellEnd"/>
    </w:p>
    <w:p w14:paraId="2F26BF67" w14:textId="77777777" w:rsidR="00D23B30" w:rsidRPr="00671F5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671F5B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671F5B" w:rsidRPr="00671F5B" w14:paraId="240DCCCF" w14:textId="77777777">
        <w:tc>
          <w:tcPr>
            <w:tcW w:w="1321" w:type="dxa"/>
          </w:tcPr>
          <w:p w14:paraId="46ED454E" w14:textId="77777777" w:rsidR="00D23B30" w:rsidRPr="00671F5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671F5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671F5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671F5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671F5B" w:rsidRPr="00671F5B" w14:paraId="4E11A4D8" w14:textId="77777777">
        <w:trPr>
          <w:trHeight w:val="351"/>
        </w:trPr>
        <w:tc>
          <w:tcPr>
            <w:tcW w:w="1321" w:type="dxa"/>
          </w:tcPr>
          <w:p w14:paraId="4076F1E6" w14:textId="07EBA1FE" w:rsidR="00D23B30" w:rsidRPr="00671F5B" w:rsidRDefault="00671F5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B61701</w:t>
            </w:r>
          </w:p>
        </w:tc>
        <w:tc>
          <w:tcPr>
            <w:tcW w:w="1898" w:type="dxa"/>
          </w:tcPr>
          <w:p w14:paraId="2E2AD015" w14:textId="4E102E98" w:rsidR="00D23B30" w:rsidRPr="00671F5B" w:rsidRDefault="00671F5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甲醇中甲基托布津</w:t>
            </w:r>
          </w:p>
        </w:tc>
        <w:tc>
          <w:tcPr>
            <w:tcW w:w="2004" w:type="dxa"/>
          </w:tcPr>
          <w:p w14:paraId="3B7D9311" w14:textId="77777777" w:rsidR="00D23B30" w:rsidRPr="00671F5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B7FBA0E" w14:textId="2B7CE9E6" w:rsidR="00D23B30" w:rsidRPr="00671F5B" w:rsidRDefault="00671F5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71F5B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671F5B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671F5B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671F5B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671F5B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5B25699F" w:rsidR="00D23B30" w:rsidRPr="00671F5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</w:t>
      </w:r>
      <w:r w:rsidR="00671F5B"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采用气相色谱法-氢火焰离子化检器（G</w:t>
      </w:r>
      <w:r w:rsidR="00671F5B" w:rsidRPr="00671F5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C-FID）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对分装后的样品进行随机抽样，对溶液浓度进行均匀性检验，稳定性考察。结果表明，本标准物质均匀性、稳定性良好。</w:t>
      </w:r>
    </w:p>
    <w:p w14:paraId="3CE39261" w14:textId="33F7830C" w:rsidR="00D23B30" w:rsidRPr="00671F5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</w:t>
      </w:r>
      <w:r w:rsidR="00671F5B" w:rsidRPr="00671F5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671F5B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671F5B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671F5B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32C6D0" w14:textId="77777777" w:rsidR="00D23B30" w:rsidRPr="00671F5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671F5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671F5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E9072" w14:textId="77777777" w:rsidR="007102E0" w:rsidRDefault="007102E0">
      <w:pPr>
        <w:spacing w:line="240" w:lineRule="auto"/>
      </w:pPr>
      <w:r>
        <w:separator/>
      </w:r>
    </w:p>
  </w:endnote>
  <w:endnote w:type="continuationSeparator" w:id="0">
    <w:p w14:paraId="0D5B5D99" w14:textId="77777777" w:rsidR="007102E0" w:rsidRDefault="007102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2ABBE" w14:textId="77777777" w:rsidR="007102E0" w:rsidRDefault="007102E0">
      <w:pPr>
        <w:spacing w:after="0"/>
      </w:pPr>
      <w:r>
        <w:separator/>
      </w:r>
    </w:p>
  </w:footnote>
  <w:footnote w:type="continuationSeparator" w:id="0">
    <w:p w14:paraId="3A373609" w14:textId="77777777" w:rsidR="007102E0" w:rsidRDefault="007102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D0771"/>
    <w:rsid w:val="004E4ABC"/>
    <w:rsid w:val="00652596"/>
    <w:rsid w:val="00671F5B"/>
    <w:rsid w:val="007102E0"/>
    <w:rsid w:val="00870DD5"/>
    <w:rsid w:val="008D5985"/>
    <w:rsid w:val="009518C5"/>
    <w:rsid w:val="00A10FC9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7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2022-10-22T07:45:00Z</dcterms:created>
  <dcterms:modified xsi:type="dcterms:W3CDTF">2022-10-22T07:45:00Z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