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5FD4842" w14:textId="1ABF5F33" w:rsidR="00D23B30" w:rsidRPr="00FB4DE5" w:rsidRDefault="002051B6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FB4DE5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B62246</w:t>
      </w:r>
      <w:r w:rsidRPr="00FB4DE5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FB4DE5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6193A1F2" w14:textId="258E0BE7" w:rsidR="00D23B30" w:rsidRPr="00FB4DE5" w:rsidRDefault="002051B6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</w:p>
    <w:p w14:paraId="77B89DF9" w14:textId="058814FD" w:rsidR="00D23B30" w:rsidRPr="00FB4DE5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偏硅酸标准溶液(以SiO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vertAlign w:val="subscript"/>
          <w:lang w:val="en-US" w:eastAsia="zh-CN"/>
        </w:rPr>
        <w:t>3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vertAlign w:val="superscript"/>
          <w:lang w:val="en-US" w:eastAsia="zh-CN"/>
        </w:rPr>
        <w:t>2-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计),介质:0.05%碳酸钠(Na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vertAlign w:val="subscript"/>
          <w:lang w:val="en-US" w:eastAsia="zh-CN"/>
        </w:rPr>
        <w:t>2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CO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vertAlign w:val="subscript"/>
          <w:lang w:val="en-US" w:eastAsia="zh-CN"/>
        </w:rPr>
        <w:t>3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)</w:t>
      </w:r>
    </w:p>
    <w:p w14:paraId="00914A3A" w14:textId="77777777" w:rsidR="00D23B30" w:rsidRPr="00FB4DE5" w:rsidRDefault="00D23B3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</w:p>
    <w:p w14:paraId="60D954C8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FB4DE5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B4DE5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FB4DE5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FB4DE5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5CC1241" w14:textId="77777777" w:rsidR="008B0163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2051B6" w:rsidRPr="00FB4DE5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</w:t>
      </w:r>
      <w:r w:rsidR="004F28D1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4F28D1" w:rsidRPr="004F28D1">
        <w:t xml:space="preserve"> </w:t>
      </w:r>
      <w:r w:rsidR="008B0163" w:rsidRPr="008B0163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S25HB196106</w:t>
      </w:r>
    </w:p>
    <w:p w14:paraId="752F8E54" w14:textId="0944F733" w:rsidR="00D23B30" w:rsidRPr="00FB4DE5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2051B6" w:rsidRPr="00FB4DE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27 </w:t>
      </w:r>
      <w:r w:rsidR="002051B6" w:rsidRPr="00FB4DE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7BE5020B" w:rsidR="00D23B30" w:rsidRPr="00FB4DE5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2024 </w:t>
      </w:r>
      <w:r w:rsidR="002051B6" w:rsidRPr="00FB4DE5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06 </w:t>
      </w:r>
      <w:r w:rsidR="002051B6" w:rsidRPr="00FB4DE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2051B6" w:rsidRPr="00FB4DE5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26 </w:t>
      </w:r>
      <w:r w:rsidR="002051B6" w:rsidRPr="00FB4DE5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FB4DE5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639AFB9" w14:textId="580A79FF" w:rsidR="00D23B30" w:rsidRPr="00FB4DE5" w:rsidRDefault="002051B6" w:rsidP="002051B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于测量仪器校准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分析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法确认与评价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测量过程质量控制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也可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于量值溯源或作为标准储备溶液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通过逐级稀释配制成各种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⼯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作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标准溶液。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 xml:space="preserve"> 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本标准物质适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于电感耦合等离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体发射光谱法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(ICP-OES),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电感耦合等离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⼦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体质谱法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t>(ICP-MS),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分光光度法等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⽅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法分析测试使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</w:rPr>
        <w:t>。</w:t>
      </w:r>
      <w:r w:rsidRPr="00FB4DE5">
        <w:rPr>
          <w:rFonts w:ascii="宋体" w:eastAsia="宋体" w:hAnsi="宋体" w:cs="宋体"/>
          <w:color w:val="0D0D0D" w:themeColor="text1" w:themeTint="F2"/>
          <w:sz w:val="24"/>
        </w:rPr>
        <w:cr/>
      </w:r>
      <w:r w:rsidRPr="00FB4D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7F305CEB" w14:textId="7D699628" w:rsidR="002051B6" w:rsidRPr="00FB4DE5" w:rsidRDefault="002051B6" w:rsidP="002051B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本标准物质以纯度经准确定值的优级纯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⼆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氧化硅和优级纯碳酸钠熔融后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符合国家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⼀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级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⽔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标准的纯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⽔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为原料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在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(20±3)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℃的条件下采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重量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  <w:lang w:val="ru-RU"/>
        </w:rPr>
        <w:t>-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容量法准确配制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  <w:lang w:val="ru-RU"/>
        </w:rPr>
        <w:t>⽽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  <w:lang w:val="ru-RU"/>
        </w:rPr>
        <w:t>成。</w:t>
      </w:r>
    </w:p>
    <w:p w14:paraId="237A8AAC" w14:textId="6522B2C0" w:rsidR="00D23B30" w:rsidRPr="00FB4DE5" w:rsidRDefault="00000000" w:rsidP="002051B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1551D6F0" w14:textId="7FAF80A3" w:rsidR="002051B6" w:rsidRPr="00FB4DE5" w:rsidRDefault="002051B6" w:rsidP="002051B6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作为标准值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电感耦合等离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⼦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体发射光谱法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</w:rPr>
        <w:t>(ICP-OES)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进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量值核对。通过使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FB4DE5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</w:p>
    <w:p w14:paraId="7C89A0DD" w14:textId="7390CE93" w:rsidR="00D23B30" w:rsidRPr="00FB4DE5" w:rsidRDefault="00000000" w:rsidP="002051B6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075" w:type="dxa"/>
        <w:tblLayout w:type="fixed"/>
        <w:tblLook w:val="04A0" w:firstRow="1" w:lastRow="0" w:firstColumn="1" w:lastColumn="0" w:noHBand="0" w:noVBand="1"/>
      </w:tblPr>
      <w:tblGrid>
        <w:gridCol w:w="988"/>
        <w:gridCol w:w="2231"/>
        <w:gridCol w:w="1312"/>
        <w:gridCol w:w="1985"/>
        <w:gridCol w:w="1559"/>
      </w:tblGrid>
      <w:tr w:rsidR="00FB4DE5" w:rsidRPr="00FB4DE5" w14:paraId="240DCCCF" w14:textId="384D3FFB" w:rsidTr="00FB4DE5">
        <w:tc>
          <w:tcPr>
            <w:tcW w:w="988" w:type="dxa"/>
          </w:tcPr>
          <w:p w14:paraId="46ED454E" w14:textId="77777777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2231" w:type="dxa"/>
          </w:tcPr>
          <w:p w14:paraId="1788A777" w14:textId="77777777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1312" w:type="dxa"/>
          </w:tcPr>
          <w:p w14:paraId="708D49CF" w14:textId="33D65F23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FB4D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m</w:t>
            </w: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g/mL）</w:t>
            </w:r>
          </w:p>
        </w:tc>
        <w:tc>
          <w:tcPr>
            <w:tcW w:w="1985" w:type="dxa"/>
          </w:tcPr>
          <w:p w14:paraId="77557246" w14:textId="77777777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  <w:tc>
          <w:tcPr>
            <w:tcW w:w="1559" w:type="dxa"/>
          </w:tcPr>
          <w:p w14:paraId="069C58D4" w14:textId="32B94B10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基体(V/V)</w:t>
            </w:r>
          </w:p>
        </w:tc>
      </w:tr>
      <w:tr w:rsidR="00FB4DE5" w:rsidRPr="00FB4DE5" w14:paraId="4E11A4D8" w14:textId="37086BEC" w:rsidTr="00FB4DE5">
        <w:trPr>
          <w:trHeight w:val="351"/>
        </w:trPr>
        <w:tc>
          <w:tcPr>
            <w:tcW w:w="988" w:type="dxa"/>
          </w:tcPr>
          <w:p w14:paraId="7FC3EC56" w14:textId="77777777" w:rsidR="00FB4DE5" w:rsidRPr="00FB4DE5" w:rsidRDefault="00FB4D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4076F1E6" w14:textId="53D7256F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B62246</w:t>
            </w:r>
          </w:p>
        </w:tc>
        <w:tc>
          <w:tcPr>
            <w:tcW w:w="2231" w:type="dxa"/>
          </w:tcPr>
          <w:p w14:paraId="2E2AD015" w14:textId="09921645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偏硅酸标准溶液(以SiO</w:t>
            </w:r>
            <w:r w:rsidRPr="00C81918">
              <w:rPr>
                <w:rFonts w:ascii="宋体" w:eastAsia="宋体" w:hAnsi="宋体" w:cs="宋体" w:hint="eastAsia"/>
                <w:color w:val="0D0D0D" w:themeColor="text1" w:themeTint="F2"/>
                <w:sz w:val="24"/>
                <w:vertAlign w:val="subscript"/>
              </w:rPr>
              <w:t>3</w:t>
            </w:r>
            <w:r w:rsidRPr="00C81918">
              <w:rPr>
                <w:rFonts w:ascii="宋体" w:eastAsia="宋体" w:hAnsi="宋体" w:cs="宋体" w:hint="eastAsia"/>
                <w:color w:val="0D0D0D" w:themeColor="text1" w:themeTint="F2"/>
                <w:sz w:val="24"/>
                <w:vertAlign w:val="superscript"/>
              </w:rPr>
              <w:t>2-</w:t>
            </w: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计),介质:0.05%碳酸钠(Na</w:t>
            </w:r>
            <w:r w:rsidRPr="00C81918">
              <w:rPr>
                <w:rFonts w:ascii="宋体" w:eastAsia="宋体" w:hAnsi="宋体" w:cs="宋体" w:hint="eastAsia"/>
                <w:color w:val="0D0D0D" w:themeColor="text1" w:themeTint="F2"/>
                <w:sz w:val="24"/>
                <w:vertAlign w:val="subscript"/>
              </w:rPr>
              <w:t>2</w:t>
            </w: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CO</w:t>
            </w:r>
            <w:r w:rsidRPr="00C81918">
              <w:rPr>
                <w:rFonts w:ascii="宋体" w:eastAsia="宋体" w:hAnsi="宋体" w:cs="宋体" w:hint="eastAsia"/>
                <w:color w:val="0D0D0D" w:themeColor="text1" w:themeTint="F2"/>
                <w:sz w:val="24"/>
                <w:vertAlign w:val="subscript"/>
              </w:rPr>
              <w:t>3</w:t>
            </w: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)</w:t>
            </w:r>
          </w:p>
        </w:tc>
        <w:tc>
          <w:tcPr>
            <w:tcW w:w="1312" w:type="dxa"/>
          </w:tcPr>
          <w:p w14:paraId="54113821" w14:textId="77777777" w:rsidR="00FB4DE5" w:rsidRPr="00FB4DE5" w:rsidRDefault="00FB4D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3B7D9311" w14:textId="1A4E975B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Pr="00FB4D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1985" w:type="dxa"/>
          </w:tcPr>
          <w:p w14:paraId="1351FCD2" w14:textId="77777777" w:rsidR="00FB4DE5" w:rsidRPr="00FB4DE5" w:rsidRDefault="00FB4D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5B7FBA0E" w14:textId="33A31B10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  <w:tc>
          <w:tcPr>
            <w:tcW w:w="1559" w:type="dxa"/>
          </w:tcPr>
          <w:p w14:paraId="4235E704" w14:textId="77777777" w:rsidR="00FB4DE5" w:rsidRPr="00FB4DE5" w:rsidRDefault="00FB4DE5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</w:p>
          <w:p w14:paraId="59210B55" w14:textId="4B5CCD1E" w:rsidR="002051B6" w:rsidRPr="00FB4DE5" w:rsidRDefault="002051B6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B4DE5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0.05%碳酸钠</w:t>
            </w:r>
          </w:p>
        </w:tc>
      </w:tr>
    </w:tbl>
    <w:p w14:paraId="15EDD2AE" w14:textId="77777777" w:rsidR="00D23B30" w:rsidRPr="00FB4DE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FB4DE5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FB4DE5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FB4DE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FB4DE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1085F5E1" w:rsidR="00D23B30" w:rsidRPr="00FB4DE5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FB4DE5" w:rsidRPr="00FB4DE5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24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01736690" w14:textId="77777777" w:rsidR="00D23B30" w:rsidRPr="00FB4DE5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FB4DE5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29FD2CE" w14:textId="77777777" w:rsidR="00FB4DE5" w:rsidRPr="00FB4DE5" w:rsidRDefault="00FB4DE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FB4D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1.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包装</w:t>
      </w:r>
      <w:r w:rsidRPr="00FB4D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: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本标准物质采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⽤⾼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密度聚</w:t>
      </w:r>
      <w:r w:rsidRPr="00FB4DE5">
        <w:rPr>
          <w:rFonts w:ascii="微软雅黑" w:eastAsia="微软雅黑" w:hAnsi="微软雅黑" w:cs="微软雅黑" w:hint="eastAsia"/>
          <w:color w:val="0D0D0D" w:themeColor="text1" w:themeTint="F2"/>
          <w:kern w:val="2"/>
          <w:sz w:val="24"/>
          <w:szCs w:val="24"/>
          <w:lang w:val="en-US" w:eastAsia="zh-CN"/>
        </w:rPr>
        <w:t>⼄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烯</w:t>
      </w:r>
      <w:r w:rsidRPr="00FB4D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(HDPE)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瓶包装</w:t>
      </w:r>
      <w:r w:rsidRPr="00FB4D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,50mL/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瓶</w:t>
      </w:r>
      <w:r w:rsidRPr="00FB4DE5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,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移取或稀释</w:t>
      </w:r>
      <w:r w:rsidRPr="00FB4DE5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lastRenderedPageBreak/>
        <w:t>时请以移液管量取为准。</w:t>
      </w:r>
    </w:p>
    <w:p w14:paraId="0E02034A" w14:textId="22897616" w:rsidR="00D23B30" w:rsidRPr="00FB4DE5" w:rsidRDefault="00FB4DE5" w:rsidP="00FB4DE5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leftChars="200" w:left="42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2.贮存:运输时应避免挤压,碰撞;常温(20±5)℃,置于阴凉处贮存。</w:t>
      </w:r>
      <w:r w:rsidRPr="00FB4DE5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cr/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FB4DE5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6B8FB" w14:textId="77777777" w:rsidR="00331C33" w:rsidRDefault="00331C33">
      <w:pPr>
        <w:spacing w:line="240" w:lineRule="auto"/>
      </w:pPr>
      <w:r>
        <w:separator/>
      </w:r>
    </w:p>
  </w:endnote>
  <w:endnote w:type="continuationSeparator" w:id="0">
    <w:p w14:paraId="2800D9BA" w14:textId="77777777" w:rsidR="00331C33" w:rsidRDefault="00331C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F219F" w14:textId="77777777" w:rsidR="00331C33" w:rsidRDefault="00331C33">
      <w:pPr>
        <w:spacing w:after="0"/>
      </w:pPr>
      <w:r>
        <w:separator/>
      </w:r>
    </w:p>
  </w:footnote>
  <w:footnote w:type="continuationSeparator" w:id="0">
    <w:p w14:paraId="7D55F7B6" w14:textId="77777777" w:rsidR="00331C33" w:rsidRDefault="00331C3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36AAD"/>
    <w:rsid w:val="000A27FD"/>
    <w:rsid w:val="000D109E"/>
    <w:rsid w:val="002051B6"/>
    <w:rsid w:val="00274F95"/>
    <w:rsid w:val="00331C33"/>
    <w:rsid w:val="00421F40"/>
    <w:rsid w:val="004A2DF7"/>
    <w:rsid w:val="004D0771"/>
    <w:rsid w:val="004E4ABC"/>
    <w:rsid w:val="004F28D1"/>
    <w:rsid w:val="00652596"/>
    <w:rsid w:val="00870DD5"/>
    <w:rsid w:val="008B0163"/>
    <w:rsid w:val="008D5985"/>
    <w:rsid w:val="008F2969"/>
    <w:rsid w:val="009518C5"/>
    <w:rsid w:val="00A10FC9"/>
    <w:rsid w:val="00B15AA5"/>
    <w:rsid w:val="00C81918"/>
    <w:rsid w:val="00D23B30"/>
    <w:rsid w:val="00D52787"/>
    <w:rsid w:val="00E27895"/>
    <w:rsid w:val="00E507AF"/>
    <w:rsid w:val="00E8473F"/>
    <w:rsid w:val="00EB7306"/>
    <w:rsid w:val="00FB4DE5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4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86138</dc:creator>
  <cp:lastModifiedBy>SUN yuanyuan</cp:lastModifiedBy>
  <cp:revision>2</cp:revision>
  <dcterms:created xsi:type="dcterms:W3CDTF">2022-09-26T07:09:00Z</dcterms:created>
  <dcterms:modified xsi:type="dcterms:W3CDTF">2022-09-26T07:09:00Z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